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12B7E" w14:textId="77777777" w:rsidR="00823B91" w:rsidRDefault="00823B91">
      <w:pPr>
        <w:spacing w:after="360"/>
        <w:rPr>
          <w:rStyle w:val="Seitenzahl"/>
          <w:rFonts w:ascii="Arial" w:hAnsi="Arial"/>
          <w:sz w:val="40"/>
        </w:rPr>
      </w:pPr>
      <w:r>
        <w:rPr>
          <w:rStyle w:val="Seitenzahl"/>
          <w:rFonts w:ascii="Arial" w:hAnsi="Arial"/>
          <w:sz w:val="40"/>
        </w:rPr>
        <w:t>Ersthelfer</w:t>
      </w:r>
      <w:r>
        <w:rPr>
          <w:rStyle w:val="Seitenzahl"/>
          <w:rFonts w:ascii="Arial" w:hAnsi="Arial"/>
          <w:sz w:val="40"/>
        </w:rPr>
        <w:br/>
      </w:r>
      <w:r>
        <w:rPr>
          <w:rStyle w:val="Seitenzahl"/>
          <w:rFonts w:ascii="Arial" w:hAnsi="Arial"/>
          <w:sz w:val="24"/>
        </w:rPr>
        <w:t>(Bestellung gemäß UVV "Grundsätze der Prävention" (</w:t>
      </w:r>
      <w:r>
        <w:rPr>
          <w:rFonts w:ascii="Arial" w:hAnsi="Arial"/>
          <w:sz w:val="24"/>
        </w:rPr>
        <w:t>BGV A1), Arbeitsschutzgesetz (ArbSchG), EG-Baustellen-Richtlinie (92/57/EWG))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2268"/>
        <w:gridCol w:w="1701"/>
        <w:gridCol w:w="1701"/>
        <w:gridCol w:w="1701"/>
        <w:gridCol w:w="2268"/>
      </w:tblGrid>
      <w:tr w:rsidR="00823B91" w14:paraId="5F5D0BD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02" w:type="dxa"/>
            <w:vAlign w:val="center"/>
          </w:tcPr>
          <w:p w14:paraId="22CE6182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2"/>
              </w:rPr>
            </w:pPr>
            <w:r>
              <w:rPr>
                <w:rStyle w:val="Seitenzahl"/>
                <w:rFonts w:ascii="Arial" w:hAnsi="Arial"/>
                <w:sz w:val="22"/>
              </w:rPr>
              <w:t>Name, Vorname</w:t>
            </w:r>
          </w:p>
        </w:tc>
        <w:tc>
          <w:tcPr>
            <w:tcW w:w="2552" w:type="dxa"/>
            <w:vAlign w:val="center"/>
          </w:tcPr>
          <w:p w14:paraId="627F8A45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2"/>
              </w:rPr>
            </w:pPr>
            <w:r>
              <w:rPr>
                <w:rStyle w:val="Seitenzahl"/>
                <w:rFonts w:ascii="Arial" w:hAnsi="Arial"/>
                <w:sz w:val="22"/>
              </w:rPr>
              <w:t>Arbeitsbereich</w:t>
            </w:r>
          </w:p>
        </w:tc>
        <w:tc>
          <w:tcPr>
            <w:tcW w:w="2268" w:type="dxa"/>
            <w:vAlign w:val="center"/>
          </w:tcPr>
          <w:p w14:paraId="51E8754C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2"/>
              </w:rPr>
            </w:pPr>
            <w:r>
              <w:rPr>
                <w:rStyle w:val="Seitenzahl"/>
                <w:rFonts w:ascii="Arial" w:hAnsi="Arial"/>
                <w:sz w:val="22"/>
              </w:rPr>
              <w:t>EH-Grundausbildung</w:t>
            </w:r>
          </w:p>
        </w:tc>
        <w:tc>
          <w:tcPr>
            <w:tcW w:w="1701" w:type="dxa"/>
            <w:vAlign w:val="center"/>
          </w:tcPr>
          <w:p w14:paraId="5DE8C497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2"/>
              </w:rPr>
            </w:pPr>
            <w:r>
              <w:rPr>
                <w:rStyle w:val="Seitenzahl"/>
                <w:rFonts w:ascii="Arial" w:hAnsi="Arial"/>
                <w:sz w:val="22"/>
              </w:rPr>
              <w:t>EH-Training</w:t>
            </w:r>
            <w:r>
              <w:rPr>
                <w:rStyle w:val="Funotenzeichen"/>
                <w:rFonts w:ascii="Arial" w:hAnsi="Arial"/>
                <w:sz w:val="22"/>
              </w:rPr>
              <w:footnoteReference w:customMarkFollows="1" w:id="1"/>
              <w:t>*)</w:t>
            </w:r>
          </w:p>
        </w:tc>
        <w:tc>
          <w:tcPr>
            <w:tcW w:w="1701" w:type="dxa"/>
            <w:vAlign w:val="center"/>
          </w:tcPr>
          <w:p w14:paraId="45CAC8D8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2"/>
              </w:rPr>
            </w:pPr>
            <w:r>
              <w:rPr>
                <w:rStyle w:val="Seitenzahl"/>
                <w:rFonts w:ascii="Arial" w:hAnsi="Arial"/>
                <w:sz w:val="22"/>
              </w:rPr>
              <w:t>EH-Training*</w:t>
            </w:r>
            <w:r>
              <w:rPr>
                <w:rStyle w:val="Seitenzahl"/>
                <w:rFonts w:ascii="Arial" w:hAnsi="Arial"/>
                <w:sz w:val="22"/>
                <w:vertAlign w:val="superscript"/>
              </w:rPr>
              <w:t>)</w:t>
            </w:r>
          </w:p>
        </w:tc>
        <w:tc>
          <w:tcPr>
            <w:tcW w:w="1701" w:type="dxa"/>
            <w:vAlign w:val="center"/>
          </w:tcPr>
          <w:p w14:paraId="0F87E734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2"/>
              </w:rPr>
            </w:pPr>
            <w:r>
              <w:rPr>
                <w:rStyle w:val="Seitenzahl"/>
                <w:rFonts w:ascii="Arial" w:hAnsi="Arial"/>
                <w:sz w:val="22"/>
              </w:rPr>
              <w:t>EH-Training*</w:t>
            </w:r>
            <w:r>
              <w:rPr>
                <w:rStyle w:val="Seitenzahl"/>
                <w:rFonts w:ascii="Arial" w:hAnsi="Arial"/>
                <w:sz w:val="22"/>
                <w:vertAlign w:val="superscript"/>
              </w:rPr>
              <w:t>)</w:t>
            </w:r>
          </w:p>
        </w:tc>
        <w:tc>
          <w:tcPr>
            <w:tcW w:w="2268" w:type="dxa"/>
            <w:vAlign w:val="center"/>
          </w:tcPr>
          <w:p w14:paraId="6BBD7C79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2"/>
              </w:rPr>
            </w:pPr>
            <w:r>
              <w:rPr>
                <w:rStyle w:val="Seitenzahl"/>
                <w:rFonts w:ascii="Arial" w:hAnsi="Arial"/>
                <w:sz w:val="22"/>
              </w:rPr>
              <w:t>Sonderausbildung</w:t>
            </w:r>
            <w:r>
              <w:rPr>
                <w:rStyle w:val="Funotenzeichen"/>
                <w:rFonts w:ascii="Arial" w:hAnsi="Arial"/>
                <w:sz w:val="22"/>
              </w:rPr>
              <w:footnoteReference w:customMarkFollows="1" w:id="2"/>
              <w:t>**)</w:t>
            </w:r>
          </w:p>
        </w:tc>
      </w:tr>
      <w:bookmarkStart w:id="0" w:name="Text1"/>
      <w:tr w:rsidR="00823B91" w14:paraId="48A2194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02" w:type="dxa"/>
          </w:tcPr>
          <w:p w14:paraId="0F9C27E0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0"/>
          </w:p>
        </w:tc>
        <w:bookmarkStart w:id="1" w:name="Text2"/>
        <w:tc>
          <w:tcPr>
            <w:tcW w:w="2552" w:type="dxa"/>
          </w:tcPr>
          <w:p w14:paraId="74B27E02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1"/>
          </w:p>
        </w:tc>
        <w:bookmarkStart w:id="2" w:name="Text3"/>
        <w:tc>
          <w:tcPr>
            <w:tcW w:w="2268" w:type="dxa"/>
          </w:tcPr>
          <w:p w14:paraId="7E99176C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2"/>
          </w:p>
        </w:tc>
        <w:bookmarkStart w:id="3" w:name="Text4"/>
        <w:tc>
          <w:tcPr>
            <w:tcW w:w="1701" w:type="dxa"/>
          </w:tcPr>
          <w:p w14:paraId="52247E73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3"/>
          </w:p>
        </w:tc>
        <w:tc>
          <w:tcPr>
            <w:tcW w:w="1701" w:type="dxa"/>
          </w:tcPr>
          <w:p w14:paraId="5D13D120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</w:p>
        </w:tc>
        <w:bookmarkStart w:id="4" w:name="Text5"/>
        <w:tc>
          <w:tcPr>
            <w:tcW w:w="1701" w:type="dxa"/>
          </w:tcPr>
          <w:p w14:paraId="5C4AA02D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4"/>
          </w:p>
        </w:tc>
        <w:bookmarkStart w:id="5" w:name="Text6"/>
        <w:tc>
          <w:tcPr>
            <w:tcW w:w="2268" w:type="dxa"/>
          </w:tcPr>
          <w:p w14:paraId="35EFB93D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5"/>
          </w:p>
        </w:tc>
      </w:tr>
      <w:bookmarkStart w:id="6" w:name="Text7"/>
      <w:tr w:rsidR="00823B91" w14:paraId="0D9CF2C6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02" w:type="dxa"/>
          </w:tcPr>
          <w:p w14:paraId="0DB16509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6"/>
          </w:p>
        </w:tc>
        <w:bookmarkStart w:id="7" w:name="Text8"/>
        <w:tc>
          <w:tcPr>
            <w:tcW w:w="2552" w:type="dxa"/>
          </w:tcPr>
          <w:p w14:paraId="697DB760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7"/>
          </w:p>
        </w:tc>
        <w:bookmarkStart w:id="8" w:name="Text9"/>
        <w:tc>
          <w:tcPr>
            <w:tcW w:w="2268" w:type="dxa"/>
          </w:tcPr>
          <w:p w14:paraId="16F0C50E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8"/>
          </w:p>
        </w:tc>
        <w:bookmarkStart w:id="9" w:name="Text10"/>
        <w:tc>
          <w:tcPr>
            <w:tcW w:w="1701" w:type="dxa"/>
          </w:tcPr>
          <w:p w14:paraId="2DC46222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9"/>
          </w:p>
        </w:tc>
        <w:tc>
          <w:tcPr>
            <w:tcW w:w="1701" w:type="dxa"/>
          </w:tcPr>
          <w:p w14:paraId="61F58718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</w:p>
        </w:tc>
        <w:bookmarkStart w:id="10" w:name="Text11"/>
        <w:tc>
          <w:tcPr>
            <w:tcW w:w="1701" w:type="dxa"/>
          </w:tcPr>
          <w:p w14:paraId="234C8E45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10"/>
          </w:p>
        </w:tc>
        <w:bookmarkStart w:id="11" w:name="Text12"/>
        <w:tc>
          <w:tcPr>
            <w:tcW w:w="2268" w:type="dxa"/>
          </w:tcPr>
          <w:p w14:paraId="4AFAABC8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11"/>
          </w:p>
        </w:tc>
      </w:tr>
      <w:bookmarkStart w:id="12" w:name="Text13"/>
      <w:tr w:rsidR="00823B91" w14:paraId="5DD9CF99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02" w:type="dxa"/>
          </w:tcPr>
          <w:p w14:paraId="591A449C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12"/>
          </w:p>
        </w:tc>
        <w:bookmarkStart w:id="13" w:name="Text14"/>
        <w:tc>
          <w:tcPr>
            <w:tcW w:w="2552" w:type="dxa"/>
          </w:tcPr>
          <w:p w14:paraId="5FC6F4BA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13"/>
          </w:p>
        </w:tc>
        <w:bookmarkStart w:id="14" w:name="Text15"/>
        <w:tc>
          <w:tcPr>
            <w:tcW w:w="2268" w:type="dxa"/>
          </w:tcPr>
          <w:p w14:paraId="6EA77E86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14"/>
          </w:p>
        </w:tc>
        <w:bookmarkStart w:id="15" w:name="Text16"/>
        <w:tc>
          <w:tcPr>
            <w:tcW w:w="1701" w:type="dxa"/>
          </w:tcPr>
          <w:p w14:paraId="2AADDDA8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15"/>
          </w:p>
        </w:tc>
        <w:tc>
          <w:tcPr>
            <w:tcW w:w="1701" w:type="dxa"/>
          </w:tcPr>
          <w:p w14:paraId="6B1D3CFC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</w:p>
        </w:tc>
        <w:bookmarkStart w:id="16" w:name="Text17"/>
        <w:tc>
          <w:tcPr>
            <w:tcW w:w="1701" w:type="dxa"/>
          </w:tcPr>
          <w:p w14:paraId="5BB99046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16"/>
          </w:p>
        </w:tc>
        <w:bookmarkStart w:id="17" w:name="Text18"/>
        <w:tc>
          <w:tcPr>
            <w:tcW w:w="2268" w:type="dxa"/>
          </w:tcPr>
          <w:p w14:paraId="78E0A9AA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17"/>
          </w:p>
        </w:tc>
      </w:tr>
      <w:bookmarkStart w:id="18" w:name="Text19"/>
      <w:tr w:rsidR="00823B91" w14:paraId="2970E26E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02" w:type="dxa"/>
          </w:tcPr>
          <w:p w14:paraId="07FE0FB4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18"/>
          </w:p>
        </w:tc>
        <w:bookmarkStart w:id="19" w:name="Text20"/>
        <w:tc>
          <w:tcPr>
            <w:tcW w:w="2552" w:type="dxa"/>
          </w:tcPr>
          <w:p w14:paraId="38AD2E2E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19"/>
          </w:p>
        </w:tc>
        <w:bookmarkStart w:id="20" w:name="Text21"/>
        <w:tc>
          <w:tcPr>
            <w:tcW w:w="2268" w:type="dxa"/>
          </w:tcPr>
          <w:p w14:paraId="66D1609E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20"/>
          </w:p>
        </w:tc>
        <w:bookmarkStart w:id="21" w:name="Text22"/>
        <w:tc>
          <w:tcPr>
            <w:tcW w:w="1701" w:type="dxa"/>
          </w:tcPr>
          <w:p w14:paraId="0974794D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21"/>
          </w:p>
        </w:tc>
        <w:tc>
          <w:tcPr>
            <w:tcW w:w="1701" w:type="dxa"/>
          </w:tcPr>
          <w:p w14:paraId="545E21AA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</w:p>
        </w:tc>
        <w:bookmarkStart w:id="22" w:name="Text23"/>
        <w:tc>
          <w:tcPr>
            <w:tcW w:w="1701" w:type="dxa"/>
          </w:tcPr>
          <w:p w14:paraId="3A3E546B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22"/>
          </w:p>
        </w:tc>
        <w:bookmarkStart w:id="23" w:name="Text24"/>
        <w:tc>
          <w:tcPr>
            <w:tcW w:w="2268" w:type="dxa"/>
          </w:tcPr>
          <w:p w14:paraId="043968AA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23"/>
          </w:p>
        </w:tc>
      </w:tr>
      <w:bookmarkStart w:id="24" w:name="Text25"/>
      <w:tr w:rsidR="00823B91" w14:paraId="6FC64FE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02" w:type="dxa"/>
          </w:tcPr>
          <w:p w14:paraId="6AAB50ED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24"/>
          </w:p>
        </w:tc>
        <w:bookmarkStart w:id="25" w:name="Text26"/>
        <w:tc>
          <w:tcPr>
            <w:tcW w:w="2552" w:type="dxa"/>
          </w:tcPr>
          <w:p w14:paraId="494C926D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25"/>
          </w:p>
        </w:tc>
        <w:bookmarkStart w:id="26" w:name="Text27"/>
        <w:tc>
          <w:tcPr>
            <w:tcW w:w="2268" w:type="dxa"/>
          </w:tcPr>
          <w:p w14:paraId="199A42E1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26"/>
          </w:p>
        </w:tc>
        <w:bookmarkStart w:id="27" w:name="Text28"/>
        <w:tc>
          <w:tcPr>
            <w:tcW w:w="1701" w:type="dxa"/>
          </w:tcPr>
          <w:p w14:paraId="4E047F10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27"/>
          </w:p>
        </w:tc>
        <w:tc>
          <w:tcPr>
            <w:tcW w:w="1701" w:type="dxa"/>
          </w:tcPr>
          <w:p w14:paraId="1D8B740A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</w:p>
        </w:tc>
        <w:bookmarkStart w:id="28" w:name="Text29"/>
        <w:tc>
          <w:tcPr>
            <w:tcW w:w="1701" w:type="dxa"/>
          </w:tcPr>
          <w:p w14:paraId="09EF5457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28"/>
          </w:p>
        </w:tc>
        <w:bookmarkStart w:id="29" w:name="Text30"/>
        <w:tc>
          <w:tcPr>
            <w:tcW w:w="2268" w:type="dxa"/>
          </w:tcPr>
          <w:p w14:paraId="3D8343A1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29"/>
          </w:p>
        </w:tc>
      </w:tr>
      <w:bookmarkStart w:id="30" w:name="Text31"/>
      <w:tr w:rsidR="00823B91" w14:paraId="2CC67C4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02" w:type="dxa"/>
          </w:tcPr>
          <w:p w14:paraId="25F437A6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30"/>
          </w:p>
        </w:tc>
        <w:bookmarkStart w:id="31" w:name="Text32"/>
        <w:tc>
          <w:tcPr>
            <w:tcW w:w="2552" w:type="dxa"/>
          </w:tcPr>
          <w:p w14:paraId="25078FFB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31"/>
          </w:p>
        </w:tc>
        <w:bookmarkStart w:id="32" w:name="Text33"/>
        <w:tc>
          <w:tcPr>
            <w:tcW w:w="2268" w:type="dxa"/>
          </w:tcPr>
          <w:p w14:paraId="2E2B5E43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32"/>
          </w:p>
        </w:tc>
        <w:bookmarkStart w:id="33" w:name="Text34"/>
        <w:tc>
          <w:tcPr>
            <w:tcW w:w="1701" w:type="dxa"/>
          </w:tcPr>
          <w:p w14:paraId="50CBEE28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33"/>
          </w:p>
        </w:tc>
        <w:tc>
          <w:tcPr>
            <w:tcW w:w="1701" w:type="dxa"/>
          </w:tcPr>
          <w:p w14:paraId="3A7C48C0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</w:p>
        </w:tc>
        <w:bookmarkStart w:id="34" w:name="Text35"/>
        <w:tc>
          <w:tcPr>
            <w:tcW w:w="1701" w:type="dxa"/>
          </w:tcPr>
          <w:p w14:paraId="4CFFCDE2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34"/>
          </w:p>
        </w:tc>
        <w:bookmarkStart w:id="35" w:name="Text36"/>
        <w:tc>
          <w:tcPr>
            <w:tcW w:w="2268" w:type="dxa"/>
          </w:tcPr>
          <w:p w14:paraId="0C8A32AB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35"/>
          </w:p>
        </w:tc>
      </w:tr>
      <w:bookmarkStart w:id="36" w:name="Text37"/>
      <w:tr w:rsidR="00823B91" w14:paraId="755033CD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02" w:type="dxa"/>
          </w:tcPr>
          <w:p w14:paraId="55996A95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36"/>
          </w:p>
        </w:tc>
        <w:bookmarkStart w:id="37" w:name="Text38"/>
        <w:tc>
          <w:tcPr>
            <w:tcW w:w="2552" w:type="dxa"/>
          </w:tcPr>
          <w:p w14:paraId="799AACF8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37"/>
          </w:p>
        </w:tc>
        <w:bookmarkStart w:id="38" w:name="Text39"/>
        <w:tc>
          <w:tcPr>
            <w:tcW w:w="2268" w:type="dxa"/>
          </w:tcPr>
          <w:p w14:paraId="3DEA93F0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38"/>
          </w:p>
        </w:tc>
        <w:bookmarkStart w:id="39" w:name="Text40"/>
        <w:tc>
          <w:tcPr>
            <w:tcW w:w="1701" w:type="dxa"/>
          </w:tcPr>
          <w:p w14:paraId="6B3A431D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39"/>
          </w:p>
        </w:tc>
        <w:tc>
          <w:tcPr>
            <w:tcW w:w="1701" w:type="dxa"/>
          </w:tcPr>
          <w:p w14:paraId="352DA313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</w:p>
        </w:tc>
        <w:bookmarkStart w:id="40" w:name="Text41"/>
        <w:tc>
          <w:tcPr>
            <w:tcW w:w="1701" w:type="dxa"/>
          </w:tcPr>
          <w:p w14:paraId="32D5ED57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40"/>
          </w:p>
        </w:tc>
        <w:bookmarkStart w:id="41" w:name="Text42"/>
        <w:tc>
          <w:tcPr>
            <w:tcW w:w="2268" w:type="dxa"/>
          </w:tcPr>
          <w:p w14:paraId="53FEE97D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41"/>
          </w:p>
        </w:tc>
      </w:tr>
      <w:bookmarkStart w:id="42" w:name="Text43"/>
      <w:tr w:rsidR="00823B91" w14:paraId="37B0341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02" w:type="dxa"/>
          </w:tcPr>
          <w:p w14:paraId="20E0460C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42"/>
          </w:p>
        </w:tc>
        <w:bookmarkStart w:id="43" w:name="Text44"/>
        <w:tc>
          <w:tcPr>
            <w:tcW w:w="2552" w:type="dxa"/>
          </w:tcPr>
          <w:p w14:paraId="56EBF687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43"/>
          </w:p>
        </w:tc>
        <w:bookmarkStart w:id="44" w:name="Text45"/>
        <w:tc>
          <w:tcPr>
            <w:tcW w:w="2268" w:type="dxa"/>
          </w:tcPr>
          <w:p w14:paraId="355D6D6A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44"/>
          </w:p>
        </w:tc>
        <w:bookmarkStart w:id="45" w:name="Text46"/>
        <w:tc>
          <w:tcPr>
            <w:tcW w:w="1701" w:type="dxa"/>
          </w:tcPr>
          <w:p w14:paraId="5C3B4336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45"/>
          </w:p>
        </w:tc>
        <w:tc>
          <w:tcPr>
            <w:tcW w:w="1701" w:type="dxa"/>
          </w:tcPr>
          <w:p w14:paraId="688E684C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</w:p>
        </w:tc>
        <w:bookmarkStart w:id="46" w:name="Text47"/>
        <w:tc>
          <w:tcPr>
            <w:tcW w:w="1701" w:type="dxa"/>
          </w:tcPr>
          <w:p w14:paraId="3A442B37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46"/>
          </w:p>
        </w:tc>
        <w:bookmarkStart w:id="47" w:name="Text48"/>
        <w:tc>
          <w:tcPr>
            <w:tcW w:w="2268" w:type="dxa"/>
          </w:tcPr>
          <w:p w14:paraId="643A9D44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47"/>
          </w:p>
        </w:tc>
      </w:tr>
      <w:bookmarkStart w:id="48" w:name="Text49"/>
      <w:tr w:rsidR="00823B91" w14:paraId="3A7B2E02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02" w:type="dxa"/>
          </w:tcPr>
          <w:p w14:paraId="7DCA1509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48"/>
          </w:p>
        </w:tc>
        <w:bookmarkStart w:id="49" w:name="Text50"/>
        <w:tc>
          <w:tcPr>
            <w:tcW w:w="2552" w:type="dxa"/>
          </w:tcPr>
          <w:p w14:paraId="4C96088F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49"/>
          </w:p>
        </w:tc>
        <w:bookmarkStart w:id="50" w:name="Text51"/>
        <w:tc>
          <w:tcPr>
            <w:tcW w:w="2268" w:type="dxa"/>
          </w:tcPr>
          <w:p w14:paraId="32D32D64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50"/>
          </w:p>
        </w:tc>
        <w:bookmarkStart w:id="51" w:name="Text52"/>
        <w:tc>
          <w:tcPr>
            <w:tcW w:w="1701" w:type="dxa"/>
          </w:tcPr>
          <w:p w14:paraId="6A812E31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51"/>
          </w:p>
        </w:tc>
        <w:tc>
          <w:tcPr>
            <w:tcW w:w="1701" w:type="dxa"/>
          </w:tcPr>
          <w:p w14:paraId="78D5F7F9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</w:p>
        </w:tc>
        <w:bookmarkStart w:id="52" w:name="Text53"/>
        <w:tc>
          <w:tcPr>
            <w:tcW w:w="1701" w:type="dxa"/>
          </w:tcPr>
          <w:p w14:paraId="4396F40F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52"/>
          </w:p>
        </w:tc>
        <w:bookmarkStart w:id="53" w:name="Text54"/>
        <w:tc>
          <w:tcPr>
            <w:tcW w:w="2268" w:type="dxa"/>
          </w:tcPr>
          <w:p w14:paraId="111DACCF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53"/>
          </w:p>
        </w:tc>
      </w:tr>
      <w:bookmarkStart w:id="54" w:name="Text55"/>
      <w:tr w:rsidR="00823B91" w14:paraId="74D1F94A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02" w:type="dxa"/>
          </w:tcPr>
          <w:p w14:paraId="22A0CE08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54"/>
          </w:p>
        </w:tc>
        <w:bookmarkStart w:id="55" w:name="Text56"/>
        <w:tc>
          <w:tcPr>
            <w:tcW w:w="2552" w:type="dxa"/>
          </w:tcPr>
          <w:p w14:paraId="0E0CD171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55"/>
          </w:p>
        </w:tc>
        <w:bookmarkStart w:id="56" w:name="Text57"/>
        <w:tc>
          <w:tcPr>
            <w:tcW w:w="2268" w:type="dxa"/>
          </w:tcPr>
          <w:p w14:paraId="1CCB88EF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56"/>
          </w:p>
        </w:tc>
        <w:bookmarkStart w:id="57" w:name="Text58"/>
        <w:tc>
          <w:tcPr>
            <w:tcW w:w="1701" w:type="dxa"/>
          </w:tcPr>
          <w:p w14:paraId="47510B18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57"/>
          </w:p>
        </w:tc>
        <w:tc>
          <w:tcPr>
            <w:tcW w:w="1701" w:type="dxa"/>
          </w:tcPr>
          <w:p w14:paraId="0B23827F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</w:p>
        </w:tc>
        <w:bookmarkStart w:id="58" w:name="Text59"/>
        <w:tc>
          <w:tcPr>
            <w:tcW w:w="1701" w:type="dxa"/>
          </w:tcPr>
          <w:p w14:paraId="6C51EF64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58"/>
          </w:p>
        </w:tc>
        <w:bookmarkStart w:id="59" w:name="Text60"/>
        <w:tc>
          <w:tcPr>
            <w:tcW w:w="2268" w:type="dxa"/>
          </w:tcPr>
          <w:p w14:paraId="1E59C472" w14:textId="77777777" w:rsidR="00823B91" w:rsidRDefault="00823B91">
            <w:pPr>
              <w:pStyle w:val="Kopfzeile"/>
              <w:tabs>
                <w:tab w:val="clear" w:pos="4536"/>
                <w:tab w:val="clear" w:pos="9072"/>
              </w:tabs>
              <w:ind w:right="-454"/>
              <w:rPr>
                <w:rStyle w:val="Seitenzahl"/>
                <w:rFonts w:ascii="Arial" w:hAnsi="Arial"/>
                <w:sz w:val="28"/>
              </w:rPr>
            </w:pPr>
            <w:r>
              <w:rPr>
                <w:rStyle w:val="Seitenzahl"/>
                <w:rFonts w:ascii="Arial" w:hAnsi="Arial"/>
                <w:sz w:val="2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Style w:val="Seitenzahl"/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Style w:val="Seitenzahl"/>
                <w:rFonts w:ascii="Arial" w:hAnsi="Arial"/>
                <w:sz w:val="28"/>
              </w:rPr>
              <w:fldChar w:fldCharType="separate"/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noProof/>
                <w:sz w:val="28"/>
              </w:rPr>
              <w:t> </w:t>
            </w:r>
            <w:r>
              <w:rPr>
                <w:rStyle w:val="Seitenzahl"/>
                <w:rFonts w:ascii="Arial" w:hAnsi="Arial"/>
                <w:sz w:val="28"/>
              </w:rPr>
              <w:fldChar w:fldCharType="end"/>
            </w:r>
            <w:bookmarkEnd w:id="59"/>
          </w:p>
        </w:tc>
      </w:tr>
    </w:tbl>
    <w:p w14:paraId="36558EB5" w14:textId="77777777" w:rsidR="00823B91" w:rsidRDefault="00823B91">
      <w:pPr>
        <w:pStyle w:val="Kopfzeile"/>
        <w:tabs>
          <w:tab w:val="clear" w:pos="4536"/>
          <w:tab w:val="clear" w:pos="9072"/>
        </w:tabs>
        <w:spacing w:before="240"/>
        <w:ind w:right="-454"/>
        <w:rPr>
          <w:rStyle w:val="Seitenzahl"/>
          <w:rFonts w:ascii="Arial" w:hAnsi="Arial"/>
          <w:sz w:val="22"/>
        </w:rPr>
      </w:pPr>
      <w:r>
        <w:rPr>
          <w:rStyle w:val="Seitenzahl"/>
          <w:rFonts w:ascii="Arial" w:hAnsi="Arial"/>
          <w:sz w:val="22"/>
        </w:rPr>
        <w:t>In Betrieben von 2 bis zu 20 anwesenden Beschäftigten muss mindestens 1 Ersthelfer anwesend sein.</w:t>
      </w:r>
    </w:p>
    <w:p w14:paraId="0B50954B" w14:textId="77777777" w:rsidR="00823B91" w:rsidRDefault="00823B91">
      <w:pPr>
        <w:pStyle w:val="Kopfzeile"/>
        <w:tabs>
          <w:tab w:val="clear" w:pos="4536"/>
          <w:tab w:val="clear" w:pos="9072"/>
        </w:tabs>
        <w:ind w:right="-113"/>
        <w:rPr>
          <w:rStyle w:val="Seitenzahl"/>
          <w:rFonts w:ascii="Arial" w:hAnsi="Arial"/>
          <w:sz w:val="22"/>
        </w:rPr>
      </w:pPr>
      <w:r>
        <w:rPr>
          <w:rStyle w:val="Seitenzahl"/>
          <w:rFonts w:ascii="Arial" w:hAnsi="Arial"/>
          <w:sz w:val="22"/>
        </w:rPr>
        <w:t>In Betrieben mit mehr als 20 anwesenden Beschäftigten müssen im Bereich der Verwaltung mindestens 5 % der Beschäftigten und im Bereich der Produktion, Montage, ... mindestens 10 % der Beschäftigten als Ersthelfer ausgebildet und bestellt sein.</w:t>
      </w:r>
    </w:p>
    <w:sectPr w:rsidR="00823B91">
      <w:headerReference w:type="default" r:id="rId6"/>
      <w:footerReference w:type="default" r:id="rId7"/>
      <w:footerReference w:type="first" r:id="rId8"/>
      <w:pgSz w:w="16840" w:h="11907" w:orient="landscape" w:code="9"/>
      <w:pgMar w:top="1418" w:right="680" w:bottom="1134" w:left="68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B40B3" w14:textId="77777777" w:rsidR="004D0A6D" w:rsidRDefault="004D0A6D">
      <w:r>
        <w:separator/>
      </w:r>
    </w:p>
  </w:endnote>
  <w:endnote w:type="continuationSeparator" w:id="0">
    <w:p w14:paraId="190533BF" w14:textId="77777777" w:rsidR="004D0A6D" w:rsidRDefault="004D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CFAAD" w14:textId="77777777" w:rsidR="00823B91" w:rsidRDefault="00823B91">
    <w:pPr>
      <w:pStyle w:val="Fuzeile"/>
      <w:jc w:val="right"/>
    </w:pPr>
    <w:r>
      <w:t>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BC727" w14:textId="77777777" w:rsidR="00823B91" w:rsidRDefault="00823B91">
    <w:pPr>
      <w:pStyle w:val="Fuzeile"/>
      <w:jc w:val="right"/>
      <w:rPr>
        <w:rFonts w:ascii="Arial" w:hAnsi="Arial"/>
      </w:rPr>
    </w:pPr>
    <w:r>
      <w:rPr>
        <w:rFonts w:ascii="Arial" w:hAnsi="Arial"/>
      </w:rPr>
      <w:t>Stand: 01.2004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E7298" w14:textId="77777777" w:rsidR="004D0A6D" w:rsidRDefault="004D0A6D">
      <w:r>
        <w:separator/>
      </w:r>
    </w:p>
  </w:footnote>
  <w:footnote w:type="continuationSeparator" w:id="0">
    <w:p w14:paraId="14FF153E" w14:textId="77777777" w:rsidR="004D0A6D" w:rsidRDefault="004D0A6D">
      <w:r>
        <w:continuationSeparator/>
      </w:r>
    </w:p>
  </w:footnote>
  <w:footnote w:id="1">
    <w:p w14:paraId="43186991" w14:textId="77777777" w:rsidR="00823B91" w:rsidRDefault="00823B91">
      <w:pPr>
        <w:pStyle w:val="Funotentext"/>
        <w:tabs>
          <w:tab w:val="left" w:pos="284"/>
        </w:tabs>
      </w:pPr>
      <w:r>
        <w:rPr>
          <w:rStyle w:val="Funotenzeichen"/>
          <w:rFonts w:ascii="Arial" w:hAnsi="Arial"/>
        </w:rPr>
        <w:t>*)</w:t>
      </w:r>
      <w:r>
        <w:rPr>
          <w:rFonts w:ascii="Arial" w:hAnsi="Arial"/>
        </w:rPr>
        <w:tab/>
        <w:t>Nach der Erste-Hilfe-Grundausbildung ist innerhalb von jeweils 2 Jahren eine Fortbildung der Ersthelfer in Form des Erste-Hilfe-Trainings erforderlich.</w:t>
      </w:r>
    </w:p>
  </w:footnote>
  <w:footnote w:id="2">
    <w:p w14:paraId="1A96AB48" w14:textId="77777777" w:rsidR="00823B91" w:rsidRDefault="00823B91">
      <w:pPr>
        <w:pStyle w:val="Funotentext"/>
        <w:tabs>
          <w:tab w:val="left" w:pos="284"/>
        </w:tabs>
      </w:pPr>
      <w:r>
        <w:rPr>
          <w:rStyle w:val="Funotenzeichen"/>
          <w:rFonts w:ascii="Arial" w:hAnsi="Arial"/>
        </w:rPr>
        <w:t>**)</w:t>
      </w:r>
      <w:r>
        <w:rPr>
          <w:rFonts w:ascii="Arial" w:hAnsi="Arial"/>
        </w:rPr>
        <w:tab/>
        <w:t>Beim Umgang mit besonderen Stoffen kann eine spezielle Ausbildung der Ersthelfer erforderlich sein. (Fragen Sie Ihren Betriebsarzt.)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31D57" w14:textId="77777777" w:rsidR="00823B91" w:rsidRDefault="00823B91">
    <w:pPr>
      <w:pStyle w:val="Kopfzeile"/>
      <w:jc w:val="center"/>
    </w:pPr>
    <w:r>
      <w:t>-</w:t>
    </w:r>
    <w:r>
      <w:rPr>
        <w:rFonts w:ascii="Arial" w:hAnsi="Arial"/>
        <w:sz w:val="22"/>
      </w:rPr>
      <w:t xml:space="preserve"> </w:t>
    </w:r>
    <w:r>
      <w:rPr>
        <w:rStyle w:val="Seitenzahl"/>
        <w:rFonts w:ascii="Arial" w:hAnsi="Arial"/>
        <w:sz w:val="22"/>
      </w:rPr>
      <w:fldChar w:fldCharType="begin"/>
    </w:r>
    <w:r>
      <w:rPr>
        <w:rStyle w:val="Seitenzahl"/>
        <w:rFonts w:ascii="Arial" w:hAnsi="Arial"/>
        <w:sz w:val="22"/>
      </w:rPr>
      <w:instrText xml:space="preserve"> PAGE </w:instrText>
    </w:r>
    <w:r>
      <w:rPr>
        <w:rStyle w:val="Seitenzahl"/>
        <w:rFonts w:ascii="Arial" w:hAnsi="Arial"/>
        <w:sz w:val="22"/>
      </w:rPr>
      <w:fldChar w:fldCharType="separate"/>
    </w:r>
    <w:r>
      <w:rPr>
        <w:rStyle w:val="Seitenzahl"/>
        <w:rFonts w:ascii="Arial" w:hAnsi="Arial"/>
        <w:noProof/>
        <w:sz w:val="22"/>
      </w:rPr>
      <w:t>2</w:t>
    </w:r>
    <w:r>
      <w:rPr>
        <w:rStyle w:val="Seitenzahl"/>
        <w:rFonts w:ascii="Arial" w:hAnsi="Arial"/>
        <w:sz w:val="22"/>
      </w:rPr>
      <w:fldChar w:fldCharType="end"/>
    </w:r>
    <w:r>
      <w:rPr>
        <w:rStyle w:val="Seitenzahl"/>
        <w:rFonts w:ascii="Arial" w:hAnsi="Arial"/>
        <w:sz w:val="22"/>
      </w:rPr>
      <w:t xml:space="preserve"> </w:t>
    </w:r>
    <w:r>
      <w:rPr>
        <w:rStyle w:val="Seitenzahl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CF6"/>
    <w:rsid w:val="000D132F"/>
    <w:rsid w:val="004D0A6D"/>
    <w:rsid w:val="00823B91"/>
    <w:rsid w:val="00A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674A7"/>
  <w15:chartTrackingRefBased/>
  <w15:docId w15:val="{BFD412C2-792A-431B-9740-A5CB9C30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F47DF7ADF045448304EFA2D3D075D0" ma:contentTypeVersion="7" ma:contentTypeDescription="Ein neues Dokument erstellen." ma:contentTypeScope="" ma:versionID="0f5d3681e0057c5b6b476cae1c459c15">
  <xsd:schema xmlns:xsd="http://www.w3.org/2001/XMLSchema" xmlns:xs="http://www.w3.org/2001/XMLSchema" xmlns:p="http://schemas.microsoft.com/office/2006/metadata/properties" xmlns:ns2="85521f33-2899-4971-b41e-9a59cbefa0ef" xmlns:ns3="http://schemas.microsoft.com/sharepoint/v4" xmlns:ns4="http://schemas.microsoft.com/sharepoint/v3/fields" targetNamespace="http://schemas.microsoft.com/office/2006/metadata/properties" ma:root="true" ma:fieldsID="031496ff8d8c8a75381da17684c5d671" ns2:_="" ns3:_="" ns4:_="">
    <xsd:import namespace="85521f33-2899-4971-b41e-9a59cbefa0ef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Recipient" minOccurs="0"/>
                <xsd:element ref="ns2:Thema" minOccurs="0"/>
                <xsd:element ref="ns2:PublishingWay" minOccurs="0"/>
                <xsd:element ref="ns2:SharedWithUsers" minOccurs="0"/>
                <xsd:element ref="ns3:IconOverlay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21f33-2899-4971-b41e-9a59cbefa0ef" elementFormDefault="qualified">
    <xsd:import namespace="http://schemas.microsoft.com/office/2006/documentManagement/types"/>
    <xsd:import namespace="http://schemas.microsoft.com/office/infopath/2007/PartnerControls"/>
    <xsd:element name="Recipient" ma:index="8" nillable="true" ma:displayName="Empfänger" ma:internalName="Recipi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ruckdienstleister (Atrikom)"/>
                    <xsd:enumeration value="GA-Ordner"/>
                    <xsd:enumeration value="Planung"/>
                    <xsd:enumeration value="Referent"/>
                    <xsd:enumeration value="Referent an Teilnehmer"/>
                    <xsd:enumeration value="Seminartechniker"/>
                    <xsd:enumeration value="Teilnehmer"/>
                  </xsd:restriction>
                </xsd:simpleType>
              </xsd:element>
            </xsd:sequence>
          </xsd:extension>
        </xsd:complexContent>
      </xsd:complexType>
    </xsd:element>
    <xsd:element name="Thema" ma:index="9" nillable="true" ma:displayName="Thema" ma:default="Kein Thema eingetragen" ma:format="Dropdown" ma:internalName="Thema">
      <xsd:simpleType>
        <xsd:restriction base="dms:Choice">
          <xsd:enumeration value="Kein Thema eingetragen"/>
        </xsd:restriction>
      </xsd:simpleType>
    </xsd:element>
    <xsd:element name="PublishingWay" ma:index="10" nillable="true" ma:displayName="Veröffentlichungsweg" ma:internalName="PublishingWa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gital"/>
                    <xsd:enumeration value="Druckdienstleister (Atrikom)"/>
                    <xsd:enumeration value="Seminarergebnisse im Web"/>
                    <xsd:enumeration value="Seminartechniker"/>
                    <xsd:enumeration value="Webcontainer"/>
                    <xsd:enumeration value="Sifa-Lernportal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4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11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IconOverlay xmlns="http://schemas.microsoft.com/sharepoint/v4" xsi:nil="true"/>
    <PublishingWay xmlns="85521f33-2899-4971-b41e-9a59cbefa0ef"/>
    <Recipient xmlns="85521f33-2899-4971-b41e-9a59cbefa0ef"/>
    <Thema xmlns="85521f33-2899-4971-b41e-9a59cbefa0ef">Kein Thema eingetragen</Thema>
  </documentManagement>
</p:properties>
</file>

<file path=customXml/itemProps1.xml><?xml version="1.0" encoding="utf-8"?>
<ds:datastoreItem xmlns:ds="http://schemas.openxmlformats.org/officeDocument/2006/customXml" ds:itemID="{B7C0B9C0-8228-42D8-8A63-5703E7909BA4}"/>
</file>

<file path=customXml/itemProps2.xml><?xml version="1.0" encoding="utf-8"?>
<ds:datastoreItem xmlns:ds="http://schemas.openxmlformats.org/officeDocument/2006/customXml" ds:itemID="{D82CCE54-C24E-4169-99F5-B052B0AC5614}"/>
</file>

<file path=customXml/itemProps3.xml><?xml version="1.0" encoding="utf-8"?>
<ds:datastoreItem xmlns:ds="http://schemas.openxmlformats.org/officeDocument/2006/customXml" ds:itemID="{0D6A0CB4-50A2-474C-80F1-29D4D85BBC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SMBG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Dubois</dc:creator>
  <cp:keywords/>
  <cp:lastModifiedBy>Beckenbach, Martin, BGHM</cp:lastModifiedBy>
  <cp:revision>2</cp:revision>
  <cp:lastPrinted>2000-06-23T08:12:00Z</cp:lastPrinted>
  <dcterms:created xsi:type="dcterms:W3CDTF">2021-01-06T12:43:00Z</dcterms:created>
  <dcterms:modified xsi:type="dcterms:W3CDTF">2021-01-06T12:43:00Z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-1861222804</vt:i4>
  </property>
  <property fmtid="{D5CDD505-2E9C-101B-9397-08002B2CF9AE}" pid="3" name="_EmailSubject">
    <vt:lpwstr>CD 1 Abschnitt 1</vt:lpwstr>
  </property>
  <property fmtid="{D5CDD505-2E9C-101B-9397-08002B2CF9AE}" pid="4" name="_AuthorEmail">
    <vt:lpwstr>K.Dubois@smbg.de</vt:lpwstr>
  </property>
  <property fmtid="{D5CDD505-2E9C-101B-9397-08002B2CF9AE}" pid="5" name="_AuthorEmailDisplayName">
    <vt:lpwstr>Dubois, Karl-Heinz, SMBG</vt:lpwstr>
  </property>
  <property fmtid="{D5CDD505-2E9C-101B-9397-08002B2CF9AE}" pid="6" name="_ReviewingToolsShownOnce">
    <vt:lpwstr/>
  </property>
  <property fmtid="{D5CDD505-2E9C-101B-9397-08002B2CF9AE}" pid="7" name="ContentTypeId">
    <vt:lpwstr>0x01010022F47DF7ADF045448304EFA2D3D075D0</vt:lpwstr>
  </property>
</Properties>
</file>