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464.40pt" w:type="dxa"/>
        <w:tblInd w:w="-1.9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3794"/>
        <w:gridCol w:w="2126"/>
        <w:gridCol w:w="3368"/>
      </w:tblGrid>
      <w:tr w:rsidR="0060555E" w14:paraId="1CF46FEC" w14:textId="77777777">
        <w:tblPrEx>
          <w:tblCellMar>
            <w:top w:w="0pt" w:type="dxa"/>
            <w:bottom w:w="0pt" w:type="dxa"/>
          </w:tblCellMar>
        </w:tblPrEx>
        <w:tc>
          <w:tcPr>
            <w:tcW w:w="464.40pt" w:type="dxa"/>
            <w:gridSpan w:val="3"/>
          </w:tcPr>
          <w:p w14:paraId="7C70E01A" w14:textId="77777777" w:rsidR="0060555E" w:rsidRDefault="0060555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1523EE8" w14:textId="77777777" w:rsidR="0060555E" w:rsidRDefault="0060555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3 Schnittstellen: Kommunikation und Auftragsvergabe</w:t>
            </w:r>
          </w:p>
          <w:p w14:paraId="1B440EB1" w14:textId="77777777" w:rsidR="0060555E" w:rsidRDefault="0060555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60555E" w14:paraId="2FCB6A77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  <w:shd w:val="clear" w:color="auto" w:fill="FFFFFF"/>
          </w:tcPr>
          <w:p w14:paraId="68767F7B" w14:textId="77777777" w:rsidR="0060555E" w:rsidRDefault="0060555E">
            <w:pPr>
              <w:jc w:val="both"/>
              <w:rPr>
                <w:rFonts w:ascii="Arial" w:hAnsi="Arial" w:cs="Arial"/>
              </w:rPr>
            </w:pPr>
            <w:r>
              <w:rPr>
                <w:rStyle w:val="Fett"/>
                <w:rFonts w:ascii="Arial" w:hAnsi="Arial" w:cs="Arial"/>
                <w:sz w:val="19"/>
                <w:szCs w:val="19"/>
              </w:rPr>
              <w:t>Maßnahmen</w:t>
            </w:r>
          </w:p>
        </w:tc>
        <w:tc>
          <w:tcPr>
            <w:tcW w:w="106.30pt" w:type="dxa"/>
            <w:shd w:val="clear" w:color="auto" w:fill="FFFFFF"/>
          </w:tcPr>
          <w:p w14:paraId="25058E37" w14:textId="77777777" w:rsidR="0060555E" w:rsidRDefault="00605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Handlungs-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bedarf</w:t>
            </w:r>
          </w:p>
        </w:tc>
        <w:tc>
          <w:tcPr>
            <w:tcW w:w="168.40pt" w:type="dxa"/>
            <w:shd w:val="clear" w:color="auto" w:fill="FFFFFF"/>
          </w:tcPr>
          <w:p w14:paraId="612DA979" w14:textId="77777777" w:rsidR="0060555E" w:rsidRDefault="00605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Bemerkungen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Umsetzung durch:   bis:</w:t>
            </w:r>
          </w:p>
        </w:tc>
      </w:tr>
      <w:tr w:rsidR="0060555E" w14:paraId="08BDD1A3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29C0131A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Es ist in unserem Unternehmen sichergestellt, wie die beteiligten internen Stellen (zum Beispiel Personalabteilung, Einkauf, </w:t>
            </w:r>
            <w:r w:rsidR="00F66DBF" w:rsidRPr="00F66DBF">
              <w:rPr>
                <w:rFonts w:ascii="Arial" w:hAnsi="Arial" w:cs="Arial"/>
                <w:sz w:val="19"/>
                <w:szCs w:val="19"/>
              </w:rPr>
              <w:t xml:space="preserve">Meister, Fachkraft für Arbeitssicherheit, Betriebsarzt, </w:t>
            </w:r>
            <w:r>
              <w:rPr>
                <w:rFonts w:ascii="Arial" w:hAnsi="Arial" w:cs="Arial"/>
                <w:sz w:val="19"/>
                <w:szCs w:val="19"/>
              </w:rPr>
              <w:t>Mitarbeitervertretung) bei der Planung, Organisation und Durchführung der Zeitarbeit zusammenwirken.</w:t>
            </w:r>
          </w:p>
          <w:p w14:paraId="48A984F1" w14:textId="77777777" w:rsidR="0060555E" w:rsidRDefault="0060555E">
            <w:pPr>
              <w:rPr>
                <w:rFonts w:ascii="Arial" w:hAnsi="Arial" w:cs="Arial"/>
              </w:rPr>
            </w:pPr>
          </w:p>
        </w:tc>
        <w:tc>
          <w:tcPr>
            <w:tcW w:w="106.30pt" w:type="dxa"/>
          </w:tcPr>
          <w:p w14:paraId="2A5DE9BE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6FDCEFD8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9EA18CC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4C6102A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6D671517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6A0FAAF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38862C15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75200752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 ist in unserem Unternehmen festgelegt, wer die Schnittstellen und die Auftragsvergabe mit dem Zeitarbeitsunternehmen regelt, wer verantwortlicher Ansprechpartner und wer weisungsbefugt ist.</w:t>
            </w:r>
          </w:p>
          <w:p w14:paraId="68C5BBF7" w14:textId="77777777" w:rsidR="0060555E" w:rsidRDefault="0060555E">
            <w:pPr>
              <w:rPr>
                <w:rFonts w:ascii="Arial" w:hAnsi="Arial" w:cs="Arial"/>
              </w:rPr>
            </w:pPr>
          </w:p>
        </w:tc>
        <w:tc>
          <w:tcPr>
            <w:tcW w:w="106.30pt" w:type="dxa"/>
          </w:tcPr>
          <w:p w14:paraId="04C8D138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270F06B2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6809ABB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BCB707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78C638C5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77CC45E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26A26D71" w14:textId="77777777">
        <w:tblPrEx>
          <w:tblCellMar>
            <w:top w:w="0pt" w:type="dxa"/>
            <w:bottom w:w="0pt" w:type="dxa"/>
          </w:tblCellMar>
        </w:tblPrEx>
        <w:tc>
          <w:tcPr>
            <w:tcW w:w="464.40pt" w:type="dxa"/>
            <w:gridSpan w:val="3"/>
            <w:shd w:val="clear" w:color="auto" w:fill="FFFFFF"/>
          </w:tcPr>
          <w:p w14:paraId="0E55E49E" w14:textId="77777777" w:rsidR="0060555E" w:rsidRPr="00C15CF1" w:rsidRDefault="0060555E">
            <w:pPr>
              <w:rPr>
                <w:rStyle w:val="Fett"/>
                <w:rFonts w:ascii="Arial" w:hAnsi="Arial" w:cs="Arial"/>
                <w:sz w:val="19"/>
                <w:szCs w:val="19"/>
              </w:rPr>
            </w:pPr>
            <w:r w:rsidRPr="00C15CF1">
              <w:rPr>
                <w:rStyle w:val="Fett"/>
                <w:rFonts w:ascii="Arial" w:hAnsi="Arial" w:cs="Arial"/>
                <w:sz w:val="19"/>
                <w:szCs w:val="19"/>
              </w:rPr>
              <w:t>Kommunikation</w:t>
            </w:r>
          </w:p>
          <w:p w14:paraId="103043B7" w14:textId="77777777" w:rsidR="0060555E" w:rsidRPr="00C15CF1" w:rsidRDefault="006055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454E238D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404D571A" w14:textId="77777777" w:rsidR="0060555E" w:rsidRDefault="00605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Dem Disponenten des Zeitarbeitsunternehmens sind die zu besetzenden Arbeitsplätze gezeigt worden.*</w:t>
            </w:r>
          </w:p>
        </w:tc>
        <w:tc>
          <w:tcPr>
            <w:tcW w:w="106.30pt" w:type="dxa"/>
          </w:tcPr>
          <w:p w14:paraId="72134C1F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695C2CA2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02927EF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5EDB094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A9BCC72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5FF1179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652B7701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61B6B4D5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Mit dem Disponenten sind die genauen Einsatzbedingungen sowie die Anforderungen für einen sicheren und gesundheitsgerechten Einsatz besprochen und abgeklärt.</w:t>
            </w:r>
            <w:r>
              <w:rPr>
                <w:rFonts w:ascii="Arial" w:hAnsi="Arial" w:cs="Arial"/>
                <w:sz w:val="19"/>
                <w:szCs w:val="19"/>
              </w:rPr>
              <w:br/>
              <w:t>Beurteilungen der Arbeitsbedingungen sind berücksichtigt wie zum Beispiel körperliche Anforderungen, Umgebungseinwirkungen, Persönliche Schutzausrüstungen, arbeitsmedizinische Vorsorgeuntersuchungen.</w:t>
            </w:r>
          </w:p>
          <w:p w14:paraId="39443CB3" w14:textId="77777777" w:rsidR="0060555E" w:rsidRDefault="0060555E">
            <w:pPr>
              <w:rPr>
                <w:rFonts w:ascii="Arial" w:hAnsi="Arial" w:cs="Arial"/>
              </w:rPr>
            </w:pPr>
          </w:p>
        </w:tc>
        <w:tc>
          <w:tcPr>
            <w:tcW w:w="106.30pt" w:type="dxa"/>
          </w:tcPr>
          <w:p w14:paraId="09D97965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7712CD69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75F3E6A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EA395C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3A73186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3023B6E0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738AB138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4F815414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Die Schnittstellen zwischen unserem Unternehmen und dem Zeitarbeitsunternehmen sind festgelegt (zum Beispiel wer Persönliche Schutzausrüstungen zur Verfügung stellt, wer die arbeitsmedizinischen Vorsorgeuntersuchungen durchführt).</w:t>
            </w:r>
          </w:p>
          <w:p w14:paraId="2F8360A1" w14:textId="77777777" w:rsidR="0060555E" w:rsidRDefault="0060555E">
            <w:pPr>
              <w:rPr>
                <w:rFonts w:ascii="Arial" w:hAnsi="Arial" w:cs="Arial"/>
              </w:rPr>
            </w:pPr>
          </w:p>
        </w:tc>
        <w:tc>
          <w:tcPr>
            <w:tcW w:w="106.30pt" w:type="dxa"/>
          </w:tcPr>
          <w:p w14:paraId="5E1EC067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5CC806EF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0BEDEA9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570B916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4079439B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0723629C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07A159A6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2ABD942D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 ist festgelegt, wer aus unserem Unternehmen die Mitarbeiter des Zeitarbeitsunternehmens unterweist.</w:t>
            </w:r>
          </w:p>
          <w:p w14:paraId="45EA4C4D" w14:textId="77777777" w:rsidR="0060555E" w:rsidRDefault="0060555E">
            <w:pPr>
              <w:rPr>
                <w:rFonts w:ascii="Arial" w:hAnsi="Arial" w:cs="Arial"/>
              </w:rPr>
            </w:pPr>
          </w:p>
        </w:tc>
        <w:tc>
          <w:tcPr>
            <w:tcW w:w="106.30pt" w:type="dxa"/>
          </w:tcPr>
          <w:p w14:paraId="487E0A87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2666ADBE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4C241D8D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208E87A9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16F72548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225DE831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153EF53A" w14:textId="77777777">
        <w:tblPrEx>
          <w:tblCellMar>
            <w:top w:w="0pt" w:type="dxa"/>
            <w:bottom w:w="0pt" w:type="dxa"/>
          </w:tblCellMar>
        </w:tblPrEx>
        <w:tc>
          <w:tcPr>
            <w:tcW w:w="464.40pt" w:type="dxa"/>
            <w:gridSpan w:val="3"/>
            <w:shd w:val="clear" w:color="auto" w:fill="FFFFFF"/>
          </w:tcPr>
          <w:p w14:paraId="53F8F179" w14:textId="77777777" w:rsidR="0060555E" w:rsidRPr="00C15CF1" w:rsidRDefault="0060555E">
            <w:pPr>
              <w:rPr>
                <w:rStyle w:val="Fett"/>
                <w:rFonts w:ascii="Arial" w:hAnsi="Arial" w:cs="Arial"/>
                <w:sz w:val="19"/>
                <w:szCs w:val="19"/>
              </w:rPr>
            </w:pPr>
            <w:r w:rsidRPr="00C15CF1">
              <w:rPr>
                <w:rStyle w:val="Fett"/>
                <w:rFonts w:ascii="Arial" w:hAnsi="Arial" w:cs="Arial"/>
                <w:sz w:val="19"/>
                <w:szCs w:val="19"/>
              </w:rPr>
              <w:t>Auftragsvergabe</w:t>
            </w:r>
          </w:p>
          <w:p w14:paraId="10548354" w14:textId="77777777" w:rsidR="0060555E" w:rsidRPr="00C15CF1" w:rsidRDefault="0060555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358946C5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2B525F07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Der Arbeitnehmerüberlassungsvertrag enthält eine Arbeitsschutzvereinbarung, in der die auftragsbezogenen Aspekte von Sicherheit und Gesundheit bei der Arbeit geregelt sind.</w:t>
            </w:r>
          </w:p>
          <w:p w14:paraId="121468C9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Formular “Muster des Arbeitnehmerüberlassungsvertrages mit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Arbei</w:t>
            </w:r>
            <w:r w:rsidR="000E334D">
              <w:rPr>
                <w:rFonts w:ascii="Arial" w:hAnsi="Arial" w:cs="Arial"/>
                <w:sz w:val="19"/>
                <w:szCs w:val="19"/>
              </w:rPr>
              <w:t>tsschutzvereinbarung” verwenden - siehe 14.16.5</w:t>
            </w:r>
          </w:p>
          <w:p w14:paraId="3404A74F" w14:textId="77777777" w:rsidR="0060555E" w:rsidRDefault="0060555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6.30pt" w:type="dxa"/>
          </w:tcPr>
          <w:p w14:paraId="319355B2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7C4B58E4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719E0AC0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0F658E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B7D188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AEDF2D3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167C2761" w14:textId="77777777">
        <w:tblPrEx>
          <w:tblCellMar>
            <w:top w:w="0pt" w:type="dxa"/>
            <w:bottom w:w="0pt" w:type="dxa"/>
          </w:tblCellMar>
        </w:tblPrEx>
        <w:tc>
          <w:tcPr>
            <w:tcW w:w="189.70pt" w:type="dxa"/>
          </w:tcPr>
          <w:p w14:paraId="6E6CBD4B" w14:textId="77777777" w:rsidR="0060555E" w:rsidRDefault="00605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In Arbeitnehmerüberlassungsvertrag/</w:t>
            </w:r>
            <w:r>
              <w:rPr>
                <w:rFonts w:ascii="Arial" w:hAnsi="Arial" w:cs="Arial"/>
                <w:sz w:val="19"/>
                <w:szCs w:val="19"/>
              </w:rPr>
              <w:br/>
              <w:t>Arbeitsschutzvereinbarung sind Maßnahmen für Umsetzungen und Änderungen der Tätigkeit geregelt.</w:t>
            </w:r>
          </w:p>
        </w:tc>
        <w:tc>
          <w:tcPr>
            <w:tcW w:w="106.30pt" w:type="dxa"/>
          </w:tcPr>
          <w:p w14:paraId="5CA6DC42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Ja  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Nein</w:t>
            </w:r>
          </w:p>
        </w:tc>
        <w:tc>
          <w:tcPr>
            <w:tcW w:w="168.40pt" w:type="dxa"/>
          </w:tcPr>
          <w:p w14:paraId="085CAD1E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666A02E8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0BFE622A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  <w:p w14:paraId="39089D9B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  <w:r w:rsidRPr="00C15CF1">
              <w:rPr>
                <w:rFonts w:ascii="Arial" w:hAnsi="Arial" w:cs="Arial"/>
                <w:sz w:val="19"/>
                <w:szCs w:val="19"/>
              </w:rPr>
              <w:t xml:space="preserve">durch: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C15CF1">
              <w:rPr>
                <w:rFonts w:ascii="Arial" w:hAnsi="Arial" w:cs="Arial"/>
                <w:sz w:val="19"/>
                <w:szCs w:val="19"/>
              </w:rPr>
              <w:t xml:space="preserve"> bis: 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5CF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C15CF1">
              <w:rPr>
                <w:rFonts w:ascii="Arial" w:hAnsi="Arial" w:cs="Arial"/>
                <w:sz w:val="19"/>
                <w:szCs w:val="19"/>
              </w:rPr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C15CF1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14:paraId="1A930D91" w14:textId="77777777" w:rsidR="0060555E" w:rsidRPr="00C15CF1" w:rsidRDefault="0060555E" w:rsidP="008E779F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0555E" w14:paraId="6A23532A" w14:textId="77777777">
        <w:tblPrEx>
          <w:tblCellMar>
            <w:top w:w="0pt" w:type="dxa"/>
            <w:bottom w:w="0pt" w:type="dxa"/>
          </w:tblCellMar>
        </w:tblPrEx>
        <w:tc>
          <w:tcPr>
            <w:tcW w:w="464.40pt" w:type="dxa"/>
            <w:gridSpan w:val="3"/>
            <w:shd w:val="clear" w:color="auto" w:fill="FFFFFF"/>
          </w:tcPr>
          <w:p w14:paraId="33FF7474" w14:textId="77777777" w:rsidR="0060555E" w:rsidRDefault="00605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* Falls die Besichtigung vor Ort nicht möglich ist (zum Beispiel Einsätze als Kundendienstmonteure, auf Fernbaustellen oder in zutrittgesicherten Bereichen wie der Kerntechnik):</w:t>
            </w:r>
            <w:r>
              <w:rPr>
                <w:rFonts w:ascii="Arial" w:hAnsi="Arial" w:cs="Arial"/>
                <w:sz w:val="19"/>
                <w:szCs w:val="19"/>
              </w:rPr>
              <w:br/>
              <w:t>Sind dem Zeitarbeitsunternehmen die erforderlichen Informationen über die Arbeitsbedingungen an diesen Arbeitsplätzen schriftlich überlassen worden (zum Beispiel Beurteilung der Arbeitsbedingungen)?</w:t>
            </w:r>
          </w:p>
        </w:tc>
      </w:tr>
    </w:tbl>
    <w:p w14:paraId="683A67F8" w14:textId="77777777" w:rsidR="0060555E" w:rsidRDefault="0060555E">
      <w:pPr>
        <w:rPr>
          <w:rFonts w:ascii="Arial" w:hAnsi="Arial" w:cs="Arial"/>
        </w:rPr>
      </w:pPr>
    </w:p>
    <w:p w14:paraId="23B37CA6" w14:textId="77777777" w:rsidR="0060555E" w:rsidRDefault="0060555E"/>
    <w:p w14:paraId="37C1A0D5" w14:textId="77777777" w:rsidR="000E334D" w:rsidRDefault="000E334D"/>
    <w:p w14:paraId="1A43CB85" w14:textId="77777777" w:rsidR="000E334D" w:rsidRDefault="000E334D"/>
    <w:p w14:paraId="35E37360" w14:textId="77777777" w:rsidR="000E334D" w:rsidRDefault="000E334D"/>
    <w:p w14:paraId="71CDFD58" w14:textId="77777777" w:rsidR="000E334D" w:rsidRDefault="000E334D"/>
    <w:p w14:paraId="067D0026" w14:textId="77777777" w:rsidR="000E334D" w:rsidRDefault="000E334D"/>
    <w:p w14:paraId="047B69EE" w14:textId="77777777" w:rsidR="000E334D" w:rsidRDefault="000E334D"/>
    <w:p w14:paraId="0D9B84D0" w14:textId="77777777" w:rsidR="000E334D" w:rsidRDefault="000E334D"/>
    <w:p w14:paraId="2242DFA1" w14:textId="77777777" w:rsidR="000E334D" w:rsidRDefault="000E334D"/>
    <w:p w14:paraId="7A89E293" w14:textId="77777777" w:rsidR="000E334D" w:rsidRDefault="000E334D"/>
    <w:p w14:paraId="16C61F5C" w14:textId="77777777" w:rsidR="000E334D" w:rsidRDefault="000E334D"/>
    <w:p w14:paraId="49ADCCEF" w14:textId="77777777" w:rsidR="000E334D" w:rsidRDefault="000E334D"/>
    <w:p w14:paraId="2B9BD5BA" w14:textId="77777777" w:rsidR="000E334D" w:rsidRDefault="000E334D"/>
    <w:p w14:paraId="1462FF70" w14:textId="77777777" w:rsidR="000E334D" w:rsidRDefault="000E334D"/>
    <w:p w14:paraId="34EE2E60" w14:textId="77777777" w:rsidR="000E334D" w:rsidRDefault="000E334D"/>
    <w:p w14:paraId="3075E5AE" w14:textId="77777777" w:rsidR="000E334D" w:rsidRDefault="000E334D"/>
    <w:p w14:paraId="35F8FEA8" w14:textId="77777777" w:rsidR="000E334D" w:rsidRDefault="000E334D"/>
    <w:p w14:paraId="2C4E4095" w14:textId="77777777" w:rsidR="000E334D" w:rsidRDefault="000E334D"/>
    <w:p w14:paraId="51106DE4" w14:textId="77777777" w:rsidR="000E334D" w:rsidRDefault="000E334D"/>
    <w:p w14:paraId="7E54B4E4" w14:textId="77777777" w:rsidR="000E334D" w:rsidRDefault="000E334D"/>
    <w:p w14:paraId="12AC92B4" w14:textId="77777777" w:rsidR="000E334D" w:rsidRDefault="000E334D"/>
    <w:p w14:paraId="0184D13F" w14:textId="77777777" w:rsidR="000E334D" w:rsidRDefault="000E334D"/>
    <w:p w14:paraId="5F5C06CC" w14:textId="77777777" w:rsidR="000E334D" w:rsidRDefault="000E334D"/>
    <w:p w14:paraId="687DA0B1" w14:textId="77777777" w:rsidR="000E334D" w:rsidRDefault="000E334D"/>
    <w:p w14:paraId="368A90C6" w14:textId="77777777" w:rsidR="000E334D" w:rsidRDefault="000E334D"/>
    <w:p w14:paraId="7CE0DA09" w14:textId="77777777" w:rsidR="000E334D" w:rsidRDefault="000E334D"/>
    <w:p w14:paraId="591990DE" w14:textId="77777777" w:rsidR="000E334D" w:rsidRDefault="000E334D"/>
    <w:p w14:paraId="44D76964" w14:textId="77777777" w:rsidR="000E334D" w:rsidRDefault="000E334D"/>
    <w:p w14:paraId="16F30BE1" w14:textId="77777777" w:rsidR="000E334D" w:rsidRDefault="000E334D"/>
    <w:p w14:paraId="051B7575" w14:textId="77777777" w:rsidR="000E334D" w:rsidRDefault="000E334D"/>
    <w:p w14:paraId="0975BE42" w14:textId="77777777" w:rsidR="000E334D" w:rsidRDefault="000E334D"/>
    <w:p w14:paraId="051098A9" w14:textId="77777777" w:rsidR="000E334D" w:rsidRDefault="000E334D"/>
    <w:p w14:paraId="68BD4516" w14:textId="77777777" w:rsidR="000E334D" w:rsidRDefault="000E334D"/>
    <w:p w14:paraId="401057F3" w14:textId="77777777" w:rsidR="000E334D" w:rsidRDefault="000E334D"/>
    <w:p w14:paraId="4E0AE1E3" w14:textId="77777777" w:rsidR="000E334D" w:rsidRDefault="000E334D"/>
    <w:p w14:paraId="1288AECA" w14:textId="77777777" w:rsidR="000E334D" w:rsidRDefault="000E334D"/>
    <w:p w14:paraId="20A62F63" w14:textId="77777777" w:rsidR="000E334D" w:rsidRDefault="000E334D"/>
    <w:p w14:paraId="22749EB1" w14:textId="77777777" w:rsidR="000E334D" w:rsidRDefault="000E334D"/>
    <w:p w14:paraId="6EF8A8D7" w14:textId="77777777" w:rsidR="009008DE" w:rsidRDefault="009008DE"/>
    <w:p w14:paraId="54723751" w14:textId="77777777" w:rsidR="000E334D" w:rsidRDefault="000E334D"/>
    <w:p w14:paraId="3CC0F7F7" w14:textId="77777777" w:rsidR="000E334D" w:rsidRPr="000E334D" w:rsidRDefault="000E334D" w:rsidP="000E334D">
      <w:pPr>
        <w:jc w:val="center"/>
        <w:rPr>
          <w:rFonts w:ascii="Arial" w:hAnsi="Arial" w:cs="Arial"/>
          <w:sz w:val="20"/>
          <w:szCs w:val="20"/>
        </w:rPr>
      </w:pPr>
      <w:r w:rsidRPr="005F7B74">
        <w:rPr>
          <w:rFonts w:ascii="Arial" w:hAnsi="Arial" w:cs="Arial"/>
          <w:sz w:val="20"/>
          <w:szCs w:val="20"/>
        </w:rPr>
        <w:t>Quelle: BGI 5021 „Zeitarbeit nutzen - sicher, gesund und erfolgreich“</w:t>
      </w:r>
    </w:p>
    <w:sectPr w:rsidR="000E334D" w:rsidRPr="000E334D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embedSystemFonts/>
  <w:proofState w:grammar="clean"/>
  <w:doNotTrackMoves/>
  <w:documentProtection w:edit="forms" w:enforcement="1"/>
  <w:defaultTabStop w:val="35.40pt"/>
  <w:hyphenationZone w:val="21.25pt"/>
  <w:doNotHyphenateCaps/>
  <w:drawingGridHorizontalSpacing w:val="6pt"/>
  <w:drawingGridVerticalSpacing w:val="6pt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3BCB"/>
    <w:rsid w:val="000C3BCB"/>
    <w:rsid w:val="000E334D"/>
    <w:rsid w:val="002A3CAA"/>
    <w:rsid w:val="00337E89"/>
    <w:rsid w:val="003D12DE"/>
    <w:rsid w:val="004D33A3"/>
    <w:rsid w:val="0060555E"/>
    <w:rsid w:val="006E51B6"/>
    <w:rsid w:val="008E779F"/>
    <w:rsid w:val="009008DE"/>
    <w:rsid w:val="009778CE"/>
    <w:rsid w:val="00A87A4A"/>
    <w:rsid w:val="00A96E44"/>
    <w:rsid w:val="00BD1908"/>
    <w:rsid w:val="00C15CF1"/>
    <w:rsid w:val="00C447CF"/>
    <w:rsid w:val="00CF320D"/>
    <w:rsid w:val="00D44514"/>
    <w:rsid w:val="00E319B1"/>
    <w:rsid w:val="00F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64406B3"/>
  <w15:chartTrackingRefBased/>
  <w15:docId w15:val="{90365946-744F-4FC1-B2E1-09D249ECD8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BC GmbH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Carstens, Bernd, BGHM</dc:creator>
  <cp:keywords/>
  <cp:lastModifiedBy>Beckenbach, Martin, BGHM</cp:lastModifiedBy>
  <cp:revision>2</cp:revision>
  <dcterms:created xsi:type="dcterms:W3CDTF">2021-12-07T12:47:00Z</dcterms:created>
  <dcterms:modified xsi:type="dcterms:W3CDTF">2021-12-07T12:47:00Z</dcterms:modified>
</cp:coreProperties>
</file>