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5cd8ea8-0995-4565-9759-90b930ce4ef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5cd8ea8-0995-4565-9759-90b930ce4ef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5cd8ea8-0995-4565-9759-90b930ce4ef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5cd8ea8-0995-4565-9759-90b930ce4ef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5cd8ea8-0995-4565-9759-90b930ce4ef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5cd8ea8-0995-4565-9759-90b930ce4ef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5cd8ea8-0995-4565-9759-90b930ce4ef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5cd8ea8-0995-4565-9759-90b930ce4ef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5cd8ea8-0995-4565-9759-90b930ce4ef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5cd8ea8-0995-4565-9759-90b930ce4ef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5cd8ea8-0995-4565-9759-90b930ce4ef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e976646e09974115" /></Relationships>
</file>

<file path=customXML/item7.xml><?xml version="1.0" encoding="utf-8"?>
<!--Generiert am 13.12.2023 23:24:5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Montagegerüst nur betreten, wenn dieses fachkundig errichtet wurde (sind Gerüstfreigabe und Kennzeichnung vorhanden?)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Freie Abstände vom Schachtzugang und den Schachtwänden zum Montagegerüst überprüfen (max. 300 mm)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Holzklasse prüfen (mindestens S10)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Abmaße der Kanthölzer und Bohlen entsprechend der Lastklasse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Gerüstschuhe augenscheinlich kontrollieren (sind diese unbeschädigt und ausreichend dimensioniert?)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Ist die Gerüstebene im Schacht maximal 500 mm unter OKFF montiert?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Maximalen Abstand der Montagegerüste überprüfen (maximal 4 m)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Maximal 3 Gerüstebenen über Leiteraufstiege verbinden (Umbau durch Gerüstbauer)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Nicht auf das Montagegerüst springen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Zulässige Belastung (siehe Kennzeichnungsschild) nicht überschreiten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Anlagenteile (Gegengewicht, Fahrkorb) auf dem Montagegerüst abstellen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Ersatzmaßnahmen (z. B. Abdeckbohlen, Geländer) vornehmen, wenn Montagegerüste z. B. für das Einbringen von Teilen (Fahrschienen, Hydraulikheber) modifiziert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benutzen, wenn technische Maßnahmen (z. B. Abdeckbohlen, Geländer) nicht möglich sind (TOP-Prinzip)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Original-Schachtlicht möglichst zu Beginn der Montagearbeiten installieren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 Montageleuchten bereitstellen und 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Netzunabhängige Leuchten und Taschenlampen bereithalten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Beleuchtung, Licht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dem Montagegerüst nur Teile ablegen, die für die Arbeiten benötigt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Verunreinigte Montagegerüste (z. B. durch Öl/Fett, Glatteis) nicht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Tägliche Kontrolle der dreiteiligen Schachabsperrungen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Alle Schachtöffnungen mit Hinweisschild und Piktogramm "Nichts in den Aufzugsschacht werfen" kennzeichnen; erforderlichenfalls Schachtöffnungen vollflächig verschließen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Schutzhelm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übereinander gearbeitet wird, unteren Arbeitsbereich durch Schutzdächer oder zusätzliche Gerüstebenen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Vor Beginn der Arbeiten, Übergabe der durch den Gerüstersteller freigegebenen Montagegerüste an den Baustellenverantwortlichen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Montagegerüst im Aufzugsschacht</Arbeitsblatt_MAG>
  <Arbeitsblatt_Name>Montagegerüst im Aufzugsschacht</Arbeitsblatt_Name>
</ArbeitsblattContext>
</file>

<file path=customXML/itemProps7.xml><?xml version="1.0" encoding="utf-8"?>
<ds:datastoreItem xmlns:ds="http://schemas.openxmlformats.org/officeDocument/2006/customXml" ds:itemID="{65cd8ea8-0995-4565-9759-90b930ce4ef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